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0" w:rsidRPr="00205739" w:rsidRDefault="00A3546A" w:rsidP="00A3546A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205739">
        <w:rPr>
          <w:b/>
        </w:rPr>
        <w:t>PREGUNTAS FRECUENTES</w:t>
      </w:r>
    </w:p>
    <w:p w:rsidR="00A3546A" w:rsidRPr="00205739" w:rsidRDefault="00A3546A" w:rsidP="00A3546A">
      <w:pPr>
        <w:spacing w:after="0" w:line="240" w:lineRule="auto"/>
        <w:jc w:val="both"/>
        <w:rPr>
          <w:b/>
        </w:rPr>
      </w:pPr>
    </w:p>
    <w:p w:rsidR="00A3546A" w:rsidRPr="00205739" w:rsidRDefault="00A3546A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-¿Qué categorías se realizarán en el año 2022?</w:t>
      </w:r>
    </w:p>
    <w:p w:rsidR="00A3546A" w:rsidRDefault="00A3546A" w:rsidP="00A3546A">
      <w:pPr>
        <w:spacing w:after="0" w:line="240" w:lineRule="auto"/>
        <w:jc w:val="both"/>
      </w:pPr>
      <w:r>
        <w:t xml:space="preserve">Se realizarán sólo las categorías “A” y “B” no </w:t>
      </w:r>
      <w:r w:rsidR="00170722">
        <w:t>así las categorías “C” y “</w:t>
      </w:r>
      <w:proofErr w:type="spellStart"/>
      <w:r w:rsidR="00170722">
        <w:t>CartoA</w:t>
      </w:r>
      <w:r>
        <w:t>rg</w:t>
      </w:r>
      <w:proofErr w:type="spellEnd"/>
      <w:r>
        <w:t>”</w:t>
      </w:r>
    </w:p>
    <w:p w:rsidR="00170722" w:rsidRDefault="00170722" w:rsidP="00A3546A">
      <w:pPr>
        <w:spacing w:after="0" w:line="240" w:lineRule="auto"/>
        <w:jc w:val="both"/>
      </w:pPr>
    </w:p>
    <w:p w:rsidR="00170722" w:rsidRPr="00205739" w:rsidRDefault="00170722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-¿Cuál es el material de estudio?</w:t>
      </w:r>
    </w:p>
    <w:p w:rsidR="00170722" w:rsidRDefault="00170722" w:rsidP="00A3546A">
      <w:pPr>
        <w:spacing w:after="0" w:line="240" w:lineRule="auto"/>
        <w:jc w:val="both"/>
      </w:pPr>
      <w:r>
        <w:t xml:space="preserve">Debido al escaso tiempo para el diseño de materiales, en la presente edición se utilizarán únicamente en formato digital una selección </w:t>
      </w:r>
      <w:r w:rsidR="008161EE">
        <w:t>temática tomando como base</w:t>
      </w:r>
      <w:r>
        <w:t xml:space="preserve"> los manuales para los estudiantes </w:t>
      </w:r>
      <w:r w:rsidR="00205739">
        <w:t>del</w:t>
      </w:r>
      <w:r>
        <w:t xml:space="preserve"> año 2021.</w:t>
      </w:r>
    </w:p>
    <w:p w:rsidR="00170722" w:rsidRDefault="00170722" w:rsidP="00A3546A">
      <w:pPr>
        <w:spacing w:after="0" w:line="240" w:lineRule="auto"/>
        <w:jc w:val="both"/>
      </w:pPr>
    </w:p>
    <w:p w:rsidR="00170722" w:rsidRPr="00205739" w:rsidRDefault="00170722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-¿Cuál es la difer</w:t>
      </w:r>
      <w:r w:rsidR="008161EE" w:rsidRPr="00205739">
        <w:rPr>
          <w:b/>
        </w:rPr>
        <w:t>encia del material de estudio para</w:t>
      </w:r>
      <w:r w:rsidRPr="00205739">
        <w:rPr>
          <w:b/>
        </w:rPr>
        <w:t xml:space="preserve"> las categorías</w:t>
      </w:r>
      <w:r w:rsidR="008161EE" w:rsidRPr="00205739">
        <w:rPr>
          <w:b/>
        </w:rPr>
        <w:t xml:space="preserve"> “A” y “B”</w:t>
      </w:r>
      <w:r w:rsidRPr="00205739">
        <w:rPr>
          <w:b/>
        </w:rPr>
        <w:t>?</w:t>
      </w:r>
    </w:p>
    <w:p w:rsidR="00170722" w:rsidRDefault="00170722" w:rsidP="00A3546A">
      <w:pPr>
        <w:spacing w:after="0" w:line="240" w:lineRule="auto"/>
        <w:jc w:val="both"/>
      </w:pPr>
      <w:r>
        <w:t>El material de estudio es el mismo, lo que cambia es el grado de complejidad de las evaluaciones en las distintas instancias –colegial, jurisdiccional y nacional-.</w:t>
      </w:r>
    </w:p>
    <w:p w:rsidR="00A3546A" w:rsidRDefault="00A3546A" w:rsidP="00A3546A">
      <w:pPr>
        <w:spacing w:after="0" w:line="240" w:lineRule="auto"/>
        <w:jc w:val="both"/>
      </w:pPr>
    </w:p>
    <w:p w:rsidR="00A3546A" w:rsidRPr="00205739" w:rsidRDefault="00A3546A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-¿Cuáles son las instancias que involucra el Programa?</w:t>
      </w:r>
    </w:p>
    <w:p w:rsidR="00A3546A" w:rsidRDefault="00A3546A" w:rsidP="00A3546A">
      <w:pPr>
        <w:spacing w:after="0" w:line="240" w:lineRule="auto"/>
        <w:jc w:val="both"/>
      </w:pPr>
      <w:r>
        <w:t>Las instancias son: a) Colegial, b) Jurisdiccional –provincial- y c) Nacional.</w:t>
      </w:r>
    </w:p>
    <w:p w:rsidR="00A3546A" w:rsidRDefault="00A3546A" w:rsidP="00A3546A">
      <w:pPr>
        <w:spacing w:after="0" w:line="240" w:lineRule="auto"/>
        <w:jc w:val="both"/>
      </w:pPr>
    </w:p>
    <w:p w:rsidR="00A3546A" w:rsidRPr="00205739" w:rsidRDefault="008161EE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-¿Existe un mínimo y</w:t>
      </w:r>
      <w:r w:rsidR="00A3546A" w:rsidRPr="00205739">
        <w:rPr>
          <w:b/>
        </w:rPr>
        <w:t xml:space="preserve"> un máximo de estudiantes </w:t>
      </w:r>
      <w:r w:rsidRPr="00205739">
        <w:rPr>
          <w:b/>
        </w:rPr>
        <w:t>que se requieran para registrar la inscripción</w:t>
      </w:r>
      <w:r w:rsidR="00A3546A" w:rsidRPr="00205739">
        <w:rPr>
          <w:b/>
        </w:rPr>
        <w:t xml:space="preserve"> para la instancia Colegial?</w:t>
      </w:r>
    </w:p>
    <w:p w:rsidR="00A3546A" w:rsidRDefault="00A3546A" w:rsidP="00A3546A">
      <w:pPr>
        <w:spacing w:after="0" w:line="240" w:lineRule="auto"/>
        <w:jc w:val="both"/>
      </w:pPr>
      <w:r>
        <w:t xml:space="preserve">No existe ningún tipo de cupo. Puede presentarse por categoría y </w:t>
      </w:r>
      <w:r w:rsidR="00170722">
        <w:t xml:space="preserve">por </w:t>
      </w:r>
      <w:r>
        <w:t>cada establecimiento un solo estudiante y no se estipulada un máximo. El número de estudiantes participantes lo define cada establecimiento educativo.</w:t>
      </w:r>
    </w:p>
    <w:p w:rsidR="00C51E38" w:rsidRDefault="00C51E38" w:rsidP="00A3546A">
      <w:pPr>
        <w:spacing w:after="0" w:line="240" w:lineRule="auto"/>
        <w:jc w:val="both"/>
      </w:pPr>
    </w:p>
    <w:p w:rsidR="00C51E38" w:rsidRPr="00205739" w:rsidRDefault="00C51E38" w:rsidP="00C51E38">
      <w:pPr>
        <w:spacing w:after="0" w:line="240" w:lineRule="auto"/>
        <w:jc w:val="both"/>
        <w:rPr>
          <w:b/>
        </w:rPr>
      </w:pPr>
      <w:r w:rsidRPr="00205739">
        <w:rPr>
          <w:b/>
        </w:rPr>
        <w:t>-¿Cuándo y cómo será la evaluación de la instancia Colegial?</w:t>
      </w:r>
    </w:p>
    <w:p w:rsidR="00C51E38" w:rsidRDefault="00C51E38" w:rsidP="00C51E38">
      <w:pPr>
        <w:spacing w:after="0" w:line="240" w:lineRule="auto"/>
        <w:jc w:val="both"/>
      </w:pPr>
      <w:r>
        <w:t xml:space="preserve">Esta instancia se evaluará en </w:t>
      </w:r>
      <w:r w:rsidR="008161EE">
        <w:t xml:space="preserve">fecha </w:t>
      </w:r>
      <w:r>
        <w:t>a precisar entre el 26 al 30 de setiembre</w:t>
      </w:r>
      <w:r w:rsidR="00205739">
        <w:t xml:space="preserve"> de 2022.</w:t>
      </w:r>
    </w:p>
    <w:p w:rsidR="00C51E38" w:rsidRDefault="00C51E38" w:rsidP="00C51E38">
      <w:pPr>
        <w:spacing w:after="0" w:line="240" w:lineRule="auto"/>
        <w:jc w:val="both"/>
      </w:pPr>
      <w:r>
        <w:t>Aún se tienen que ultimar detalles pero se puede adelantar que la evaluación será remitida, al responsable de cada establecimiento educativo, por correo electrónico el día anterior a la instancia evaluativa. La evaluación estará a cargo de cada establecimiento de acuerdo a las sugerencias proporcionadas por el equipo técnico-docente de Olimpíadas. Las consignas combinarán opciones de respuestas múltiples con otras de desarrollo conceptual.</w:t>
      </w:r>
    </w:p>
    <w:p w:rsidR="00C51E38" w:rsidRDefault="00C51E38" w:rsidP="00A3546A">
      <w:pPr>
        <w:spacing w:after="0" w:line="240" w:lineRule="auto"/>
        <w:jc w:val="both"/>
      </w:pPr>
    </w:p>
    <w:p w:rsidR="006E504B" w:rsidRPr="00205739" w:rsidRDefault="006E504B" w:rsidP="006E504B">
      <w:pPr>
        <w:spacing w:after="0" w:line="240" w:lineRule="auto"/>
        <w:jc w:val="both"/>
        <w:rPr>
          <w:b/>
        </w:rPr>
      </w:pPr>
      <w:r w:rsidRPr="00205739">
        <w:rPr>
          <w:b/>
        </w:rPr>
        <w:t>-¿Cuándo y cómo será la evaluación de la instancia Jurisdiccional?</w:t>
      </w:r>
    </w:p>
    <w:p w:rsidR="006E504B" w:rsidRDefault="006E504B" w:rsidP="006E504B">
      <w:pPr>
        <w:spacing w:after="0" w:line="240" w:lineRule="auto"/>
        <w:jc w:val="both"/>
      </w:pPr>
      <w:r>
        <w:t xml:space="preserve">Esta instancia se evaluará </w:t>
      </w:r>
      <w:r w:rsidR="008161EE">
        <w:t>en fecha</w:t>
      </w:r>
      <w:r w:rsidR="00A26BBD">
        <w:t xml:space="preserve"> a precisar entre el 24 al 28 de octubre</w:t>
      </w:r>
      <w:r w:rsidR="00205739">
        <w:t xml:space="preserve"> de 2022.</w:t>
      </w:r>
    </w:p>
    <w:p w:rsidR="00205739" w:rsidRDefault="006E504B" w:rsidP="006E504B">
      <w:pPr>
        <w:spacing w:after="0" w:line="240" w:lineRule="auto"/>
        <w:jc w:val="both"/>
      </w:pPr>
      <w:r>
        <w:t xml:space="preserve">Aún se tienen que ultimar detalles pero se puede adelantar </w:t>
      </w:r>
      <w:r w:rsidR="00A26BBD">
        <w:t xml:space="preserve">que evaluación se realizará de manera simultánea en cada establecimiento educativo con la modalidad virtual a través de un banco de preguntas que se habilitará desde el equipo de técnico-docente de Olimpíadas. </w:t>
      </w:r>
    </w:p>
    <w:p w:rsidR="006E504B" w:rsidRDefault="00A26BBD" w:rsidP="006E504B">
      <w:pPr>
        <w:spacing w:after="0" w:line="240" w:lineRule="auto"/>
        <w:jc w:val="both"/>
      </w:pPr>
      <w:r>
        <w:t>Cada establecimiento educativo instrumentará los mecanismos necesarios para que los/as estudiantes puedan disponer de los dispositivos requeridos (computadoras y conexión a internet). Durante la evaluación deberán estar presentes el/las docentes responsable/s.</w:t>
      </w:r>
    </w:p>
    <w:p w:rsidR="00A26BBD" w:rsidRDefault="00A26BBD" w:rsidP="006E504B">
      <w:pPr>
        <w:spacing w:after="0" w:line="240" w:lineRule="auto"/>
        <w:jc w:val="both"/>
      </w:pPr>
    </w:p>
    <w:p w:rsidR="00A26BBD" w:rsidRPr="00205739" w:rsidRDefault="00A26BBD" w:rsidP="00A26BBD">
      <w:pPr>
        <w:spacing w:after="0" w:line="240" w:lineRule="auto"/>
        <w:jc w:val="both"/>
        <w:rPr>
          <w:b/>
        </w:rPr>
      </w:pPr>
      <w:r w:rsidRPr="00205739">
        <w:rPr>
          <w:b/>
        </w:rPr>
        <w:t>-¿Cuándo y cómo será la evaluación de la instancia Nacional?</w:t>
      </w:r>
    </w:p>
    <w:p w:rsidR="00A26BBD" w:rsidRDefault="00A26BBD" w:rsidP="00A26BBD">
      <w:pPr>
        <w:spacing w:after="0" w:line="240" w:lineRule="auto"/>
        <w:jc w:val="both"/>
      </w:pPr>
      <w:r>
        <w:t xml:space="preserve">Esta instancia se realizará </w:t>
      </w:r>
      <w:r w:rsidR="00170722">
        <w:t xml:space="preserve">de manera presencial </w:t>
      </w:r>
      <w:r>
        <w:t>en la ciudad de Santa Fe durante los días 29 y 30 de noviembre</w:t>
      </w:r>
      <w:r w:rsidR="00205739">
        <w:t xml:space="preserve"> de 2022.</w:t>
      </w:r>
    </w:p>
    <w:p w:rsidR="00A26BBD" w:rsidRDefault="00A26BBD" w:rsidP="006E504B">
      <w:pPr>
        <w:spacing w:after="0" w:line="240" w:lineRule="auto"/>
        <w:jc w:val="both"/>
      </w:pPr>
    </w:p>
    <w:p w:rsidR="00A26BBD" w:rsidRPr="00205739" w:rsidRDefault="00A26BBD" w:rsidP="006E504B">
      <w:pPr>
        <w:spacing w:after="0" w:line="240" w:lineRule="auto"/>
        <w:jc w:val="both"/>
        <w:rPr>
          <w:b/>
        </w:rPr>
      </w:pPr>
      <w:r w:rsidRPr="00205739">
        <w:rPr>
          <w:b/>
        </w:rPr>
        <w:t>-</w:t>
      </w:r>
      <w:r w:rsidR="00205739" w:rsidRPr="00205739">
        <w:rPr>
          <w:b/>
        </w:rPr>
        <w:t>¿En qué consistirán las p</w:t>
      </w:r>
      <w:r w:rsidRPr="00205739">
        <w:rPr>
          <w:b/>
        </w:rPr>
        <w:t>remiaciones</w:t>
      </w:r>
      <w:r w:rsidR="00205739" w:rsidRPr="00205739">
        <w:rPr>
          <w:b/>
        </w:rPr>
        <w:t>?</w:t>
      </w:r>
    </w:p>
    <w:p w:rsidR="00205739" w:rsidRDefault="00A26BBD" w:rsidP="006E504B">
      <w:pPr>
        <w:spacing w:after="0" w:line="240" w:lineRule="auto"/>
        <w:jc w:val="both"/>
      </w:pPr>
      <w:r>
        <w:t>Se enviarán</w:t>
      </w:r>
      <w:r w:rsidR="00205739">
        <w:t>, de acuerdo a los resultados de la evaluación de la instancia jurisdiccional,</w:t>
      </w:r>
      <w:r>
        <w:t xml:space="preserve"> certificaciones de reconocimiento a los tutores y estudiantes ubicados/as en los primeros 5 (cinco) pues</w:t>
      </w:r>
      <w:r w:rsidR="00170722">
        <w:t>tos del orden de calif</w:t>
      </w:r>
      <w:r w:rsidR="00205739">
        <w:t>icaciones de cada provincia y la Ciudad Autónoma de Buenos Aires</w:t>
      </w:r>
      <w:r w:rsidR="00170722">
        <w:t xml:space="preserve">. </w:t>
      </w:r>
    </w:p>
    <w:p w:rsidR="00A26BBD" w:rsidRDefault="00205739" w:rsidP="006E504B">
      <w:pPr>
        <w:spacing w:after="0" w:line="240" w:lineRule="auto"/>
        <w:jc w:val="both"/>
      </w:pPr>
      <w:r>
        <w:t>A q</w:t>
      </w:r>
      <w:r w:rsidR="00170722">
        <w:t>uienes obtengan los primeros lugares de la instancia n</w:t>
      </w:r>
      <w:r w:rsidR="008161EE">
        <w:t xml:space="preserve">acional se </w:t>
      </w:r>
      <w:r>
        <w:t xml:space="preserve">les </w:t>
      </w:r>
      <w:r w:rsidR="008161EE">
        <w:t>otorgarán: certifica</w:t>
      </w:r>
      <w:r w:rsidR="00170722">
        <w:t>c</w:t>
      </w:r>
      <w:r w:rsidR="008161EE">
        <w:t>i</w:t>
      </w:r>
      <w:r w:rsidR="00170722">
        <w:t>ones para tutores y estudiantes, medallas, material cartográfico y bibliográfico.</w:t>
      </w:r>
    </w:p>
    <w:p w:rsidR="00A26BBD" w:rsidRDefault="00A26BBD" w:rsidP="006E504B">
      <w:pPr>
        <w:spacing w:after="0" w:line="240" w:lineRule="auto"/>
        <w:jc w:val="both"/>
      </w:pPr>
    </w:p>
    <w:p w:rsidR="00A26BBD" w:rsidRPr="00205739" w:rsidRDefault="00A26BBD" w:rsidP="00A26BBD">
      <w:pPr>
        <w:spacing w:after="0" w:line="240" w:lineRule="auto"/>
        <w:jc w:val="both"/>
        <w:rPr>
          <w:b/>
        </w:rPr>
      </w:pPr>
      <w:r w:rsidRPr="00205739">
        <w:rPr>
          <w:b/>
        </w:rPr>
        <w:lastRenderedPageBreak/>
        <w:t>-¿Qué estudiantes están en condiciones de participar de la instancia jurisdiccional?</w:t>
      </w:r>
    </w:p>
    <w:p w:rsidR="007D5BF1" w:rsidRDefault="007D5BF1" w:rsidP="00A26BBD">
      <w:pPr>
        <w:spacing w:after="0" w:line="240" w:lineRule="auto"/>
        <w:jc w:val="both"/>
      </w:pPr>
      <w:r>
        <w:t>Participan de esta instancia hasta 5 estudiantes inclusive por cada categoría de cada jurisdicción según orden decreciente de sus calificaciones. Es decir, por cada provincia y la Ciudad Autónoma de Buenos Aires podrán participar hasta 10 estudiantes. Es requisito excluyente la obtención de la calificación mínima de 6 (seis).</w:t>
      </w:r>
    </w:p>
    <w:p w:rsidR="00A26BBD" w:rsidRPr="00205739" w:rsidRDefault="00A26BBD" w:rsidP="006E504B">
      <w:pPr>
        <w:spacing w:after="0" w:line="240" w:lineRule="auto"/>
        <w:jc w:val="both"/>
        <w:rPr>
          <w:b/>
        </w:rPr>
      </w:pPr>
    </w:p>
    <w:p w:rsidR="00A26BBD" w:rsidRPr="00205739" w:rsidRDefault="00A26BBD" w:rsidP="006E504B">
      <w:pPr>
        <w:spacing w:after="0" w:line="240" w:lineRule="auto"/>
        <w:jc w:val="both"/>
        <w:rPr>
          <w:b/>
        </w:rPr>
      </w:pPr>
      <w:r w:rsidRPr="00205739">
        <w:rPr>
          <w:b/>
        </w:rPr>
        <w:t>-¿Qué estudiantes están en condiciones de participar de la instancia nacional?</w:t>
      </w:r>
    </w:p>
    <w:p w:rsidR="00A26BBD" w:rsidRDefault="00A26BBD" w:rsidP="006E504B">
      <w:pPr>
        <w:spacing w:after="0" w:line="240" w:lineRule="auto"/>
        <w:jc w:val="both"/>
      </w:pPr>
      <w:r>
        <w:t>Están en condiciones de participar en la instancia nacional quienes obtengan la mayor calificación en cada una de las categorías de cada una de las jurisdicciones. Es decir, un/a estudiante por categoría de cada jurisdicción. La instancia nacional se realizará en la ciudad de Santa Fe</w:t>
      </w:r>
    </w:p>
    <w:p w:rsidR="00205739" w:rsidRDefault="00205739" w:rsidP="006E504B">
      <w:pPr>
        <w:spacing w:after="0" w:line="240" w:lineRule="auto"/>
        <w:jc w:val="both"/>
      </w:pPr>
    </w:p>
    <w:p w:rsidR="00205739" w:rsidRPr="00733990" w:rsidRDefault="00205739" w:rsidP="006E504B">
      <w:pPr>
        <w:spacing w:after="0" w:line="240" w:lineRule="auto"/>
        <w:jc w:val="both"/>
        <w:rPr>
          <w:b/>
        </w:rPr>
      </w:pPr>
      <w:r w:rsidRPr="00733990">
        <w:rPr>
          <w:b/>
        </w:rPr>
        <w:t>-¿Qué gastos se reconocen a los estudiantes y docentes desde el Programa de Olimpíada?</w:t>
      </w:r>
    </w:p>
    <w:p w:rsidR="00205739" w:rsidRDefault="00205739" w:rsidP="006E504B">
      <w:pPr>
        <w:spacing w:after="0" w:line="240" w:lineRule="auto"/>
        <w:jc w:val="both"/>
      </w:pPr>
      <w:r>
        <w:t xml:space="preserve">El Programa se hace cargo del traslado </w:t>
      </w:r>
      <w:r w:rsidR="00733990">
        <w:t>desde los lugares de origen a la ciudad de Santa Fe para los estudiantes y los docentes que participen de la instancia nacional, como así también de hasta dos días de hotel.</w:t>
      </w:r>
    </w:p>
    <w:p w:rsidR="006E504B" w:rsidRDefault="006E504B" w:rsidP="00A3546A">
      <w:pPr>
        <w:spacing w:after="0" w:line="240" w:lineRule="auto"/>
        <w:jc w:val="both"/>
      </w:pPr>
    </w:p>
    <w:p w:rsidR="00C51E38" w:rsidRPr="00205739" w:rsidRDefault="008161EE" w:rsidP="00A3546A">
      <w:pPr>
        <w:spacing w:after="0" w:line="240" w:lineRule="auto"/>
        <w:jc w:val="both"/>
        <w:rPr>
          <w:b/>
        </w:rPr>
      </w:pPr>
      <w:r w:rsidRPr="00205739">
        <w:rPr>
          <w:b/>
        </w:rPr>
        <w:t>-¿Habrá instancias de capacitación docente?</w:t>
      </w:r>
    </w:p>
    <w:p w:rsidR="008161EE" w:rsidRDefault="008161EE" w:rsidP="00A3546A">
      <w:pPr>
        <w:spacing w:after="0" w:line="240" w:lineRule="auto"/>
        <w:jc w:val="both"/>
      </w:pPr>
      <w:r>
        <w:t xml:space="preserve">Se ofrecerá una capacitación no obligatoria que consistirá en: a) atender consultas sobre temáticas del material de estudio, b) </w:t>
      </w:r>
      <w:r w:rsidR="00205739">
        <w:t>conferencias y paneles sobre temáticas vinculadas con el material de estudio, c) material escrito complementario a la bibliografía seleccionada.</w:t>
      </w:r>
    </w:p>
    <w:p w:rsidR="00C51E38" w:rsidRDefault="00C51E38" w:rsidP="00A3546A">
      <w:pPr>
        <w:spacing w:after="0" w:line="240" w:lineRule="auto"/>
        <w:jc w:val="both"/>
      </w:pPr>
    </w:p>
    <w:sectPr w:rsidR="00C51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A"/>
    <w:rsid w:val="00170722"/>
    <w:rsid w:val="001E5C00"/>
    <w:rsid w:val="00205739"/>
    <w:rsid w:val="006E504B"/>
    <w:rsid w:val="00733990"/>
    <w:rsid w:val="007D5BF1"/>
    <w:rsid w:val="008161EE"/>
    <w:rsid w:val="00A26BBD"/>
    <w:rsid w:val="00A3546A"/>
    <w:rsid w:val="00C51E38"/>
    <w:rsid w:val="00E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2022-08-08T02:38:00Z</dcterms:created>
  <dcterms:modified xsi:type="dcterms:W3CDTF">2022-08-08T02:38:00Z</dcterms:modified>
</cp:coreProperties>
</file>